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>
            <wp:extent cx="1811655" cy="1283615"/>
            <wp:effectExtent l="0" t="0" r="0" b="0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1891055" cy="133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774" w:rsidRDefault="00C12774" w:rsidP="00350FD6">
      <w:pPr>
        <w:jc w:val="center"/>
      </w:pP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</w:r>
      <w:r w:rsidR="002D4440">
        <w:rPr>
          <w:color w:val="000000"/>
          <w:sz w:val="20"/>
          <w:szCs w:val="20"/>
        </w:rPr>
        <w:t xml:space="preserve">     </w:t>
      </w:r>
      <w:r w:rsidR="00784D86">
        <w:rPr>
          <w:color w:val="000000"/>
          <w:sz w:val="20"/>
          <w:szCs w:val="20"/>
        </w:rPr>
        <w:t xml:space="preserve">                       </w:t>
      </w:r>
      <w:r w:rsidR="002D4440">
        <w:rPr>
          <w:color w:val="000000"/>
          <w:sz w:val="20"/>
          <w:szCs w:val="20"/>
        </w:rPr>
        <w:t xml:space="preserve">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8" w:history="1">
        <w:r w:rsidR="0062627B" w:rsidRPr="00E22549">
          <w:rPr>
            <w:rStyle w:val="a3"/>
            <w:sz w:val="20"/>
            <w:szCs w:val="20"/>
            <w:lang w:val="en-US"/>
          </w:rPr>
          <w:t>xas</w:t>
        </w:r>
        <w:r w:rsidR="0062627B" w:rsidRPr="00E22549">
          <w:rPr>
            <w:rStyle w:val="a3"/>
            <w:sz w:val="20"/>
            <w:szCs w:val="20"/>
          </w:rPr>
          <w:t>-</w:t>
        </w:r>
        <w:r w:rsidR="0062627B" w:rsidRPr="00E22549">
          <w:rPr>
            <w:rStyle w:val="a3"/>
            <w:sz w:val="20"/>
            <w:szCs w:val="20"/>
            <w:lang w:val="en-US"/>
          </w:rPr>
          <w:t>ruo</w:t>
        </w:r>
        <w:r w:rsidR="0062627B" w:rsidRPr="00E22549">
          <w:rPr>
            <w:rStyle w:val="a3"/>
            <w:sz w:val="20"/>
            <w:szCs w:val="20"/>
          </w:rPr>
          <w:t>@</w:t>
        </w:r>
        <w:r w:rsidR="0062627B" w:rsidRPr="00E22549">
          <w:rPr>
            <w:rStyle w:val="a3"/>
            <w:sz w:val="20"/>
            <w:szCs w:val="20"/>
            <w:lang w:val="en-US"/>
          </w:rPr>
          <w:t>mail</w:t>
        </w:r>
        <w:r w:rsidR="0062627B" w:rsidRPr="00E22549">
          <w:rPr>
            <w:rStyle w:val="a3"/>
            <w:sz w:val="20"/>
            <w:szCs w:val="20"/>
          </w:rPr>
          <w:t>.</w:t>
        </w:r>
        <w:r w:rsidR="0062627B" w:rsidRPr="00E22549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2F59E3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7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CC7581" w:rsidRDefault="00CC7581"/>
    <w:p w:rsidR="00E10720" w:rsidRPr="00C12774" w:rsidRDefault="0062627B" w:rsidP="00C12774">
      <w:pPr>
        <w:pStyle w:val="30"/>
        <w:shd w:val="clear" w:color="auto" w:fill="auto"/>
        <w:spacing w:line="276" w:lineRule="auto"/>
        <w:ind w:left="2920" w:right="20"/>
        <w:jc w:val="right"/>
        <w:rPr>
          <w:color w:val="000000"/>
          <w:sz w:val="32"/>
          <w:szCs w:val="28"/>
        </w:rPr>
      </w:pPr>
      <w:r w:rsidRPr="00C12774">
        <w:rPr>
          <w:color w:val="000000"/>
          <w:sz w:val="32"/>
          <w:szCs w:val="28"/>
        </w:rPr>
        <w:t>Руководителям образовательных учреждений</w:t>
      </w:r>
    </w:p>
    <w:p w:rsidR="00CC7581" w:rsidRDefault="00CC7581"/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Благодарим В</w:t>
      </w:r>
      <w:r w:rsidRPr="00784D86">
        <w:rPr>
          <w:rStyle w:val="22"/>
          <w:color w:val="000000"/>
          <w:sz w:val="28"/>
          <w:szCs w:val="28"/>
        </w:rPr>
        <w:t>ас за содействие, оказанное в организации и проведении подготовительных, классных, школьных этапов X Всероссийского конкурса юных чтецов «Живая классика».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С 1 октября стартовал XI Всероссийский конкурс юных чтецов «Живая классика» (далее </w:t>
      </w:r>
      <w:r w:rsidRPr="00784D86">
        <w:rPr>
          <w:rStyle w:val="20"/>
          <w:color w:val="000000"/>
          <w:sz w:val="28"/>
          <w:szCs w:val="28"/>
        </w:rPr>
        <w:t xml:space="preserve">- </w:t>
      </w:r>
      <w:r w:rsidRPr="00784D86">
        <w:rPr>
          <w:rStyle w:val="22"/>
          <w:color w:val="000000"/>
          <w:sz w:val="28"/>
          <w:szCs w:val="28"/>
        </w:rPr>
        <w:t>Конкурс). На сегодняшний день этот Конкурс является самым масштабным литературным образовательным проектом в России, в котором ежегодно принимает участие более 2,5 миллионов человек из 85 регионов России.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>Конкурс направлен на популяризацию чтения среди подростков, расширение их читательского кругозора. Проект способствует духовному и интеллектуальному росту школьников, социализации и объединению на основе общих культурных и духовных ценностей.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784D86">
        <w:rPr>
          <w:rStyle w:val="20"/>
          <w:color w:val="000000"/>
          <w:sz w:val="28"/>
          <w:szCs w:val="28"/>
        </w:rPr>
        <w:t xml:space="preserve">В </w:t>
      </w:r>
      <w:r w:rsidRPr="00784D86">
        <w:rPr>
          <w:rStyle w:val="22"/>
          <w:color w:val="000000"/>
          <w:sz w:val="28"/>
          <w:szCs w:val="28"/>
        </w:rPr>
        <w:t>Конкурсе могут принимать участие обучающиеся 5-11 классов организаций общего и дополнительного образования, в том числе дети, находящиеся на очно-заочной, заочной, семейных формах обучения и на экстернате, не младше 10 лет и не старше 17 лет (включительно) на момент проведения отборочных этапов Всероссийского финала Конкурса.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>Участие в Конкурсе является бесплатным. Взимание организационных и прочих взносов с участников не допускается.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Обязательным условием участия в конкурсе является регистрация участника на официальном сайте Конкурса </w:t>
      </w:r>
      <w:hyperlink r:id="rId9" w:history="1">
        <w:r w:rsidRPr="00784D86">
          <w:rPr>
            <w:rStyle w:val="a3"/>
            <w:sz w:val="28"/>
            <w:szCs w:val="28"/>
            <w:lang w:val="en-US"/>
          </w:rPr>
          <w:t>www</w:t>
        </w:r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youngreaders</w:t>
        </w:r>
        <w:proofErr w:type="spellEnd"/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84D86">
        <w:rPr>
          <w:rStyle w:val="22"/>
          <w:color w:val="000000"/>
          <w:sz w:val="28"/>
          <w:szCs w:val="28"/>
        </w:rPr>
        <w:t>.</w:t>
      </w:r>
    </w:p>
    <w:p w:rsidR="00784D86" w:rsidRDefault="00784D86" w:rsidP="00784D86">
      <w:pPr>
        <w:pStyle w:val="21"/>
        <w:shd w:val="clear" w:color="auto" w:fill="auto"/>
        <w:tabs>
          <w:tab w:val="left" w:pos="1838"/>
        </w:tabs>
        <w:spacing w:after="0" w:line="240" w:lineRule="auto"/>
        <w:ind w:firstLine="760"/>
        <w:rPr>
          <w:rStyle w:val="22"/>
          <w:color w:val="000000"/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>Заявки на участие в конкурсе подаются только через официальный сайт Конкурса:</w:t>
      </w:r>
      <w:r w:rsidRPr="00784D86">
        <w:rPr>
          <w:rStyle w:val="22"/>
          <w:color w:val="000000"/>
          <w:sz w:val="28"/>
          <w:szCs w:val="28"/>
        </w:rPr>
        <w:tab/>
      </w:r>
      <w:hyperlink r:id="rId10" w:history="1">
        <w:r w:rsidRPr="00784D86">
          <w:rPr>
            <w:rStyle w:val="a3"/>
            <w:sz w:val="28"/>
            <w:szCs w:val="28"/>
            <w:lang w:val="en-US"/>
          </w:rPr>
          <w:t>www</w:t>
        </w:r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youngreaders</w:t>
        </w:r>
        <w:proofErr w:type="spellEnd"/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84D86">
        <w:rPr>
          <w:rStyle w:val="22"/>
          <w:color w:val="000000"/>
          <w:sz w:val="28"/>
          <w:szCs w:val="28"/>
        </w:rPr>
        <w:t>. Участник Конкурса может</w:t>
      </w:r>
      <w:r>
        <w:rPr>
          <w:sz w:val="28"/>
          <w:szCs w:val="28"/>
        </w:rPr>
        <w:t xml:space="preserve"> </w:t>
      </w:r>
      <w:r w:rsidRPr="00784D86">
        <w:rPr>
          <w:rStyle w:val="22"/>
          <w:color w:val="000000"/>
          <w:sz w:val="28"/>
          <w:szCs w:val="28"/>
        </w:rPr>
        <w:lastRenderedPageBreak/>
        <w:t>зарегистрироваться только от одного учреждения (школа/учреждение дополнительного образования). Если участник обучается на очно-заочной, заочной, семейной форме обучения или экстернате, то он указывает при регистрации школу, в которой сдает (либо планирует сдавать) аттестацию в текущем году.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Конкурсанты, не прошедшие регистрацию и авторизацию на сайте (то есть не получившие логин и пароль и не подтвердившие свой </w:t>
      </w:r>
      <w:r w:rsidRPr="00784D86">
        <w:rPr>
          <w:rStyle w:val="22"/>
          <w:color w:val="000000"/>
          <w:sz w:val="28"/>
          <w:szCs w:val="28"/>
          <w:lang w:val="en-US"/>
        </w:rPr>
        <w:t>e</w:t>
      </w:r>
      <w:r w:rsidRPr="00784D86">
        <w:rPr>
          <w:rStyle w:val="22"/>
          <w:color w:val="000000"/>
          <w:sz w:val="28"/>
          <w:szCs w:val="28"/>
        </w:rPr>
        <w:t>-</w:t>
      </w:r>
      <w:r w:rsidRPr="00784D86">
        <w:rPr>
          <w:rStyle w:val="22"/>
          <w:color w:val="000000"/>
          <w:sz w:val="28"/>
          <w:szCs w:val="28"/>
          <w:lang w:val="en-US"/>
        </w:rPr>
        <w:t>mail</w:t>
      </w:r>
      <w:r w:rsidRPr="00784D86">
        <w:rPr>
          <w:rStyle w:val="22"/>
          <w:color w:val="000000"/>
          <w:sz w:val="28"/>
          <w:szCs w:val="28"/>
        </w:rPr>
        <w:t>), к участию в Конкурсе не допускаются.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Инструкция по регистрации участников прилагается. Срок регистрации участников на сайте: </w:t>
      </w:r>
      <w:hyperlink r:id="rId11" w:history="1">
        <w:r w:rsidRPr="00784D86">
          <w:rPr>
            <w:rStyle w:val="a3"/>
            <w:sz w:val="28"/>
            <w:szCs w:val="28"/>
            <w:lang w:val="en-US"/>
          </w:rPr>
          <w:t>www</w:t>
        </w:r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youngreaders</w:t>
        </w:r>
        <w:proofErr w:type="spellEnd"/>
        <w:r w:rsidRPr="00784D86">
          <w:rPr>
            <w:rStyle w:val="a3"/>
            <w:sz w:val="28"/>
            <w:szCs w:val="28"/>
          </w:rPr>
          <w:t>.</w:t>
        </w:r>
        <w:proofErr w:type="spellStart"/>
        <w:r w:rsidRPr="00784D8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84D86">
        <w:rPr>
          <w:rStyle w:val="22"/>
          <w:color w:val="000000"/>
          <w:sz w:val="28"/>
          <w:szCs w:val="28"/>
        </w:rPr>
        <w:t xml:space="preserve"> завершается 25 января 2022 года.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>Регистрацию на сайте должны пройти как участники Конкурса, так и ответственные за его проведение в каждом из туров - в классе, школе/организации дополнительного образования, районе/городе.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>Формат очного проведения Конкурса може</w:t>
      </w:r>
      <w:r>
        <w:rPr>
          <w:rStyle w:val="22"/>
          <w:color w:val="000000"/>
          <w:sz w:val="28"/>
          <w:szCs w:val="28"/>
        </w:rPr>
        <w:t>т быть изменен на онлайн- формат</w:t>
      </w:r>
      <w:r w:rsidRPr="00784D86">
        <w:rPr>
          <w:rStyle w:val="22"/>
          <w:color w:val="000000"/>
          <w:sz w:val="28"/>
          <w:szCs w:val="28"/>
        </w:rPr>
        <w:t xml:space="preserve"> в связи с эпидемиологической обстановкой в стране.</w:t>
      </w:r>
    </w:p>
    <w:p w:rsidR="00784D86" w:rsidRP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Просим вас оказать содействие в организации и проведении подготовительных, классных, школьных этапов X Всероссийского конкурса юных чтецов «Живая классика» и определить куратора в вашем </w:t>
      </w:r>
      <w:r>
        <w:rPr>
          <w:rStyle w:val="22"/>
          <w:color w:val="000000"/>
          <w:sz w:val="28"/>
          <w:szCs w:val="28"/>
        </w:rPr>
        <w:t>учреждении</w:t>
      </w:r>
      <w:r w:rsidRPr="00784D86">
        <w:rPr>
          <w:rStyle w:val="22"/>
          <w:color w:val="000000"/>
          <w:sz w:val="28"/>
          <w:szCs w:val="28"/>
        </w:rPr>
        <w:t>.</w:t>
      </w:r>
    </w:p>
    <w:p w:rsidR="00784D86" w:rsidRDefault="00784D86" w:rsidP="00784D86">
      <w:pPr>
        <w:pStyle w:val="21"/>
        <w:shd w:val="clear" w:color="auto" w:fill="auto"/>
        <w:spacing w:after="0" w:line="240" w:lineRule="auto"/>
        <w:ind w:firstLine="740"/>
        <w:rPr>
          <w:rStyle w:val="22"/>
          <w:color w:val="000000"/>
          <w:sz w:val="28"/>
          <w:szCs w:val="28"/>
        </w:rPr>
      </w:pPr>
      <w:r w:rsidRPr="00784D86">
        <w:rPr>
          <w:rStyle w:val="22"/>
          <w:color w:val="000000"/>
          <w:sz w:val="28"/>
          <w:szCs w:val="28"/>
        </w:rPr>
        <w:t xml:space="preserve">Приказ о проведении Конкурса, а также о назначении куратора просим разместить на сайтах </w:t>
      </w:r>
      <w:r>
        <w:rPr>
          <w:rStyle w:val="22"/>
          <w:color w:val="000000"/>
          <w:sz w:val="28"/>
          <w:szCs w:val="28"/>
        </w:rPr>
        <w:t>образовательных организаций.</w:t>
      </w:r>
    </w:p>
    <w:p w:rsidR="00784D86" w:rsidRPr="00784D86" w:rsidRDefault="00784D86" w:rsidP="00784D86">
      <w:pPr>
        <w:pStyle w:val="21"/>
        <w:shd w:val="clear" w:color="auto" w:fill="auto"/>
        <w:spacing w:after="289" w:line="240" w:lineRule="auto"/>
        <w:ind w:firstLine="740"/>
        <w:rPr>
          <w:rStyle w:val="22"/>
          <w:sz w:val="28"/>
          <w:szCs w:val="28"/>
          <w:shd w:val="clear" w:color="auto" w:fill="auto"/>
        </w:rPr>
      </w:pPr>
      <w:r>
        <w:rPr>
          <w:rStyle w:val="22"/>
          <w:color w:val="000000"/>
          <w:sz w:val="28"/>
          <w:szCs w:val="28"/>
        </w:rPr>
        <w:t xml:space="preserve">Приложение: на </w:t>
      </w:r>
      <w:r w:rsidR="00244953">
        <w:rPr>
          <w:rStyle w:val="22"/>
          <w:color w:val="000000"/>
          <w:sz w:val="28"/>
          <w:szCs w:val="28"/>
        </w:rPr>
        <w:t>28 листах в 1 экземпляре.</w:t>
      </w:r>
    </w:p>
    <w:p w:rsidR="00784D86" w:rsidRDefault="00784D86" w:rsidP="00784D86">
      <w:pPr>
        <w:pStyle w:val="21"/>
        <w:shd w:val="clear" w:color="auto" w:fill="auto"/>
        <w:spacing w:after="0" w:line="322" w:lineRule="exact"/>
        <w:rPr>
          <w:rStyle w:val="22"/>
          <w:color w:val="000000"/>
        </w:rPr>
      </w:pPr>
    </w:p>
    <w:p w:rsidR="00784D86" w:rsidRDefault="00784D86" w:rsidP="00784D86">
      <w:pPr>
        <w:pStyle w:val="21"/>
        <w:shd w:val="clear" w:color="auto" w:fill="auto"/>
        <w:spacing w:after="0" w:line="322" w:lineRule="exact"/>
        <w:rPr>
          <w:rStyle w:val="22"/>
          <w:color w:val="000000"/>
        </w:rPr>
      </w:pPr>
    </w:p>
    <w:p w:rsidR="0062627B" w:rsidRPr="0062627B" w:rsidRDefault="00C12774" w:rsidP="00784D86">
      <w:pPr>
        <w:pStyle w:val="21"/>
        <w:shd w:val="clear" w:color="auto" w:fill="auto"/>
        <w:spacing w:after="0" w:line="322" w:lineRule="exac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И.о</w:t>
      </w:r>
      <w:proofErr w:type="spellEnd"/>
      <w:r>
        <w:rPr>
          <w:b/>
          <w:sz w:val="36"/>
          <w:szCs w:val="36"/>
        </w:rPr>
        <w:t>. на</w:t>
      </w:r>
      <w:r w:rsidR="0062627B" w:rsidRPr="0062627B">
        <w:rPr>
          <w:b/>
          <w:sz w:val="36"/>
          <w:szCs w:val="36"/>
        </w:rPr>
        <w:t>чальник</w:t>
      </w:r>
      <w:r>
        <w:rPr>
          <w:b/>
          <w:sz w:val="36"/>
          <w:szCs w:val="36"/>
        </w:rPr>
        <w:t>а</w:t>
      </w:r>
      <w:r w:rsidR="0062627B" w:rsidRPr="0062627B">
        <w:rPr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              </w:t>
      </w:r>
      <w:r w:rsidR="0062627B" w:rsidRPr="0062627B">
        <w:rPr>
          <w:b/>
          <w:sz w:val="36"/>
          <w:szCs w:val="36"/>
        </w:rPr>
        <w:t xml:space="preserve">           </w:t>
      </w:r>
      <w:r>
        <w:rPr>
          <w:b/>
          <w:sz w:val="36"/>
          <w:szCs w:val="36"/>
        </w:rPr>
        <w:t>У. Магомедов</w:t>
      </w:r>
      <w:r w:rsidR="0062627B" w:rsidRPr="0062627B">
        <w:rPr>
          <w:b/>
          <w:sz w:val="36"/>
          <w:szCs w:val="36"/>
        </w:rPr>
        <w:t xml:space="preserve"> </w:t>
      </w:r>
    </w:p>
    <w:p w:rsidR="00C12774" w:rsidRDefault="00C12774" w:rsidP="0062627B">
      <w:pPr>
        <w:tabs>
          <w:tab w:val="left" w:pos="5565"/>
        </w:tabs>
        <w:rPr>
          <w:sz w:val="20"/>
          <w:szCs w:val="20"/>
        </w:rPr>
      </w:pPr>
    </w:p>
    <w:p w:rsidR="00C12774" w:rsidRDefault="00C12774" w:rsidP="0062627B">
      <w:pPr>
        <w:tabs>
          <w:tab w:val="left" w:pos="5565"/>
        </w:tabs>
        <w:rPr>
          <w:sz w:val="20"/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</w:p>
    <w:p w:rsidR="00784D86" w:rsidRDefault="00784D86" w:rsidP="0062627B">
      <w:pPr>
        <w:tabs>
          <w:tab w:val="left" w:pos="5565"/>
        </w:tabs>
        <w:rPr>
          <w:szCs w:val="20"/>
        </w:rPr>
      </w:pPr>
      <w:bookmarkStart w:id="0" w:name="_GoBack"/>
      <w:bookmarkEnd w:id="0"/>
    </w:p>
    <w:p w:rsidR="0062627B" w:rsidRPr="00C12774" w:rsidRDefault="0062627B" w:rsidP="0062627B">
      <w:pPr>
        <w:tabs>
          <w:tab w:val="left" w:pos="5565"/>
        </w:tabs>
        <w:rPr>
          <w:szCs w:val="20"/>
        </w:rPr>
      </w:pPr>
      <w:r w:rsidRPr="00C12774">
        <w:rPr>
          <w:szCs w:val="20"/>
        </w:rPr>
        <w:t xml:space="preserve">Исполнитель: </w:t>
      </w:r>
      <w:r w:rsidR="00784D86">
        <w:rPr>
          <w:szCs w:val="20"/>
        </w:rPr>
        <w:t xml:space="preserve">А. </w:t>
      </w:r>
      <w:proofErr w:type="spellStart"/>
      <w:r w:rsidR="00784D86">
        <w:rPr>
          <w:szCs w:val="20"/>
        </w:rPr>
        <w:t>Хаджаматова</w:t>
      </w:r>
      <w:proofErr w:type="spellEnd"/>
    </w:p>
    <w:p w:rsidR="00350FD6" w:rsidRPr="00350FD6" w:rsidRDefault="0062627B" w:rsidP="00C12774">
      <w:pPr>
        <w:tabs>
          <w:tab w:val="left" w:pos="5565"/>
        </w:tabs>
      </w:pPr>
      <w:r w:rsidRPr="00C12774">
        <w:rPr>
          <w:szCs w:val="20"/>
        </w:rPr>
        <w:t>Телефон: 8 (</w:t>
      </w:r>
      <w:r w:rsidR="00784D86">
        <w:rPr>
          <w:szCs w:val="20"/>
        </w:rPr>
        <w:t>928) 525-93-25</w:t>
      </w:r>
    </w:p>
    <w:sectPr w:rsidR="00350FD6" w:rsidRPr="00350FD6" w:rsidSect="00784D86">
      <w:headerReference w:type="default" r:id="rId12"/>
      <w:pgSz w:w="11906" w:h="16838" w:code="9"/>
      <w:pgMar w:top="709" w:right="850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E3" w:rsidRDefault="002F59E3">
      <w:r>
        <w:separator/>
      </w:r>
    </w:p>
  </w:endnote>
  <w:endnote w:type="continuationSeparator" w:id="0">
    <w:p w:rsidR="002F59E3" w:rsidRDefault="002F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E3" w:rsidRDefault="002F59E3">
      <w:r>
        <w:separator/>
      </w:r>
    </w:p>
  </w:footnote>
  <w:footnote w:type="continuationSeparator" w:id="0">
    <w:p w:rsidR="002F59E3" w:rsidRDefault="002F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57" w:rsidRDefault="002F59E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6pt;margin-top:45.55pt;width:4.1pt;height:7.2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677857" w:rsidRDefault="00784D86">
                <w:pPr>
                  <w:pStyle w:val="10"/>
                  <w:shd w:val="clear" w:color="auto" w:fill="auto"/>
                  <w:spacing w:line="240" w:lineRule="auto"/>
                </w:pPr>
                <w:r>
                  <w:rPr>
                    <w:rStyle w:val="ad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32"/>
    <w:rsid w:val="000A2F00"/>
    <w:rsid w:val="000A5F70"/>
    <w:rsid w:val="001315CE"/>
    <w:rsid w:val="00154531"/>
    <w:rsid w:val="001745AA"/>
    <w:rsid w:val="001D7D0B"/>
    <w:rsid w:val="002039D1"/>
    <w:rsid w:val="002313C5"/>
    <w:rsid w:val="002425AB"/>
    <w:rsid w:val="00244953"/>
    <w:rsid w:val="002B6E0B"/>
    <w:rsid w:val="002D4440"/>
    <w:rsid w:val="002E2783"/>
    <w:rsid w:val="002F59E3"/>
    <w:rsid w:val="003109C9"/>
    <w:rsid w:val="00350FD6"/>
    <w:rsid w:val="003D1DBC"/>
    <w:rsid w:val="003E346F"/>
    <w:rsid w:val="00421F0F"/>
    <w:rsid w:val="004478C7"/>
    <w:rsid w:val="004621FC"/>
    <w:rsid w:val="00466BE6"/>
    <w:rsid w:val="00470A02"/>
    <w:rsid w:val="00475D66"/>
    <w:rsid w:val="004D42F5"/>
    <w:rsid w:val="00541662"/>
    <w:rsid w:val="00555F6F"/>
    <w:rsid w:val="005615A4"/>
    <w:rsid w:val="00585AD8"/>
    <w:rsid w:val="0062627B"/>
    <w:rsid w:val="00677857"/>
    <w:rsid w:val="006E2746"/>
    <w:rsid w:val="00784D86"/>
    <w:rsid w:val="00797900"/>
    <w:rsid w:val="007E712A"/>
    <w:rsid w:val="0080484C"/>
    <w:rsid w:val="008B1A96"/>
    <w:rsid w:val="008D3518"/>
    <w:rsid w:val="00924411"/>
    <w:rsid w:val="00944A49"/>
    <w:rsid w:val="009625BD"/>
    <w:rsid w:val="00986ACF"/>
    <w:rsid w:val="009930DD"/>
    <w:rsid w:val="009C1875"/>
    <w:rsid w:val="009C3532"/>
    <w:rsid w:val="009D7B2C"/>
    <w:rsid w:val="009E2266"/>
    <w:rsid w:val="00A0502B"/>
    <w:rsid w:val="00A146CA"/>
    <w:rsid w:val="00A249FD"/>
    <w:rsid w:val="00A87A90"/>
    <w:rsid w:val="00AC3449"/>
    <w:rsid w:val="00B21018"/>
    <w:rsid w:val="00BF6E8C"/>
    <w:rsid w:val="00C0218D"/>
    <w:rsid w:val="00C042F5"/>
    <w:rsid w:val="00C1005D"/>
    <w:rsid w:val="00C12774"/>
    <w:rsid w:val="00C52ABD"/>
    <w:rsid w:val="00CA2B64"/>
    <w:rsid w:val="00CC7581"/>
    <w:rsid w:val="00CF058B"/>
    <w:rsid w:val="00CF26EC"/>
    <w:rsid w:val="00D02DF9"/>
    <w:rsid w:val="00D34189"/>
    <w:rsid w:val="00D42CC1"/>
    <w:rsid w:val="00D93905"/>
    <w:rsid w:val="00DB6061"/>
    <w:rsid w:val="00DE548C"/>
    <w:rsid w:val="00E10720"/>
    <w:rsid w:val="00E93906"/>
    <w:rsid w:val="00F10BFD"/>
    <w:rsid w:val="00F2121B"/>
    <w:rsid w:val="00F45E38"/>
    <w:rsid w:val="00F6193F"/>
    <w:rsid w:val="00F8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4AFF45"/>
  <w15:docId w15:val="{37FB2A5F-3BAD-4DC2-BD38-478383D5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customStyle="1" w:styleId="a4">
    <w:name w:val="Основной текст_"/>
    <w:basedOn w:val="a0"/>
    <w:link w:val="2"/>
    <w:rsid w:val="004D42F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42F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Exact">
    <w:name w:val="Основной текст (3) Exact"/>
    <w:basedOn w:val="a0"/>
    <w:rsid w:val="004D4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sid w:val="004D4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pt">
    <w:name w:val="Основной текст + 6 pt"/>
    <w:basedOn w:val="a4"/>
    <w:rsid w:val="004D42F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2">
    <w:name w:val="Основной текст2"/>
    <w:basedOn w:val="a"/>
    <w:link w:val="a4"/>
    <w:rsid w:val="004D42F5"/>
    <w:pPr>
      <w:widowControl w:val="0"/>
      <w:shd w:val="clear" w:color="auto" w:fill="FFFFFF"/>
      <w:spacing w:after="60" w:line="187" w:lineRule="exact"/>
      <w:jc w:val="center"/>
    </w:pPr>
    <w:rPr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4D42F5"/>
    <w:pPr>
      <w:widowControl w:val="0"/>
      <w:shd w:val="clear" w:color="auto" w:fill="FFFFFF"/>
      <w:spacing w:after="60" w:line="0" w:lineRule="atLeast"/>
      <w:ind w:hanging="560"/>
      <w:jc w:val="center"/>
    </w:pPr>
    <w:rPr>
      <w:b/>
      <w:bCs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unhideWhenUsed/>
    <w:rsid w:val="004D42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4D42F5"/>
    <w:rPr>
      <w:rFonts w:eastAsiaTheme="minorEastAsia"/>
      <w:lang w:eastAsia="ru-RU"/>
    </w:rPr>
  </w:style>
  <w:style w:type="character" w:customStyle="1" w:styleId="75pt">
    <w:name w:val="Основной текст + 7;5 pt"/>
    <w:basedOn w:val="a4"/>
    <w:rsid w:val="00D42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D42CC1"/>
    <w:pPr>
      <w:widowControl w:val="0"/>
      <w:shd w:val="clear" w:color="auto" w:fill="FFFFFF"/>
      <w:spacing w:line="331" w:lineRule="exact"/>
    </w:pPr>
    <w:rPr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048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8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75D6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93905"/>
    <w:pPr>
      <w:spacing w:before="100" w:beforeAutospacing="1" w:after="100" w:afterAutospacing="1"/>
    </w:pPr>
  </w:style>
  <w:style w:type="character" w:customStyle="1" w:styleId="20">
    <w:name w:val="Основной текст (2)_"/>
    <w:basedOn w:val="a0"/>
    <w:link w:val="21"/>
    <w:uiPriority w:val="99"/>
    <w:rsid w:val="00784D86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784D86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84D86"/>
    <w:pPr>
      <w:widowControl w:val="0"/>
      <w:shd w:val="clear" w:color="auto" w:fill="FFFFFF"/>
      <w:spacing w:after="120" w:line="586" w:lineRule="exact"/>
      <w:jc w:val="both"/>
    </w:pPr>
    <w:rPr>
      <w:rFonts w:ascii="Sylfaen" w:eastAsiaTheme="minorHAnsi" w:hAnsi="Sylfaen" w:cs="Sylfaen"/>
      <w:sz w:val="26"/>
      <w:szCs w:val="26"/>
      <w:lang w:eastAsia="en-US"/>
    </w:rPr>
  </w:style>
  <w:style w:type="character" w:customStyle="1" w:styleId="ac">
    <w:name w:val="Колонтитул_"/>
    <w:basedOn w:val="a0"/>
    <w:link w:val="10"/>
    <w:uiPriority w:val="99"/>
    <w:rsid w:val="00784D86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ad">
    <w:name w:val="Колонтитул"/>
    <w:basedOn w:val="ac"/>
    <w:uiPriority w:val="99"/>
    <w:rsid w:val="00784D86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0">
    <w:name w:val="Колонтитул1"/>
    <w:basedOn w:val="a"/>
    <w:link w:val="ac"/>
    <w:uiPriority w:val="99"/>
    <w:rsid w:val="00784D86"/>
    <w:pPr>
      <w:widowControl w:val="0"/>
      <w:shd w:val="clear" w:color="auto" w:fill="FFFFFF"/>
      <w:spacing w:line="240" w:lineRule="atLeast"/>
    </w:pPr>
    <w:rPr>
      <w:rFonts w:ascii="Sylfaen" w:eastAsiaTheme="minorHAnsi" w:hAnsi="Sylfaen" w:cs="Sylfaen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784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s-ru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oungreader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oungreader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8CE9-9ACC-47E9-A423-A3E105EE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2021-04-28T08:37:00Z</dcterms:created>
  <dcterms:modified xsi:type="dcterms:W3CDTF">2021-11-08T08:25:00Z</dcterms:modified>
</cp:coreProperties>
</file>